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247" w:rsidRPr="00456247" w:rsidRDefault="00456247" w:rsidP="00456247">
      <w:pPr>
        <w:rPr>
          <w:sz w:val="32"/>
          <w:szCs w:val="32"/>
          <w:u w:val="single"/>
        </w:rPr>
      </w:pPr>
      <w:r w:rsidRPr="00456247">
        <w:rPr>
          <w:sz w:val="32"/>
          <w:szCs w:val="32"/>
          <w:u w:val="single"/>
        </w:rPr>
        <w:t>SP+ CARS Interface To PARCS</w:t>
      </w:r>
    </w:p>
    <w:p w:rsidR="00456247" w:rsidRDefault="00456247" w:rsidP="00456247">
      <w:pPr>
        <w:rPr>
          <w:sz w:val="23"/>
          <w:szCs w:val="23"/>
        </w:rPr>
      </w:pPr>
      <w:r>
        <w:t xml:space="preserve">SP+ CARS </w:t>
      </w:r>
      <w:r>
        <w:t xml:space="preserve">interface </w:t>
      </w:r>
      <w:r>
        <w:t xml:space="preserve">issues web </w:t>
      </w:r>
      <w:r w:rsidR="008D1FC6">
        <w:t>API</w:t>
      </w:r>
      <w:r>
        <w:t xml:space="preserve"> </w:t>
      </w:r>
      <w:r>
        <w:rPr>
          <w:sz w:val="23"/>
          <w:szCs w:val="23"/>
        </w:rPr>
        <w:t>quer</w:t>
      </w:r>
      <w:r>
        <w:rPr>
          <w:sz w:val="23"/>
          <w:szCs w:val="23"/>
        </w:rPr>
        <w:t xml:space="preserve">ies to </w:t>
      </w:r>
      <w:r>
        <w:t>SP+ CARS</w:t>
      </w:r>
      <w:r>
        <w:rPr>
          <w:sz w:val="23"/>
          <w:szCs w:val="23"/>
        </w:rPr>
        <w:t xml:space="preserve"> for user records for each </w:t>
      </w:r>
      <w:r>
        <w:t>SP+ CARS</w:t>
      </w:r>
      <w:r>
        <w:rPr>
          <w:sz w:val="23"/>
          <w:szCs w:val="23"/>
        </w:rPr>
        <w:t xml:space="preserve"> location/source property.  The location ID, source type and the API key are used to retrieve the active parkers</w:t>
      </w:r>
      <w:r>
        <w:rPr>
          <w:sz w:val="23"/>
          <w:szCs w:val="23"/>
        </w:rPr>
        <w:t xml:space="preserve"> which are imported into PARCS</w:t>
      </w:r>
      <w:r>
        <w:rPr>
          <w:sz w:val="23"/>
          <w:szCs w:val="23"/>
        </w:rPr>
        <w:t xml:space="preserve">. </w:t>
      </w:r>
    </w:p>
    <w:p w:rsidR="00456247" w:rsidRDefault="00456247" w:rsidP="00456247">
      <w:pPr>
        <w:rPr>
          <w:sz w:val="32"/>
          <w:szCs w:val="32"/>
          <w:u w:val="single"/>
        </w:rPr>
      </w:pPr>
      <w:r>
        <w:rPr>
          <w:sz w:val="32"/>
          <w:szCs w:val="32"/>
          <w:u w:val="single"/>
        </w:rPr>
        <w:t>Open</w:t>
      </w:r>
      <w:r w:rsidR="00677A4E">
        <w:rPr>
          <w:sz w:val="32"/>
          <w:szCs w:val="32"/>
          <w:u w:val="single"/>
        </w:rPr>
        <w:t>p</w:t>
      </w:r>
      <w:r>
        <w:rPr>
          <w:sz w:val="32"/>
          <w:szCs w:val="32"/>
          <w:u w:val="single"/>
        </w:rPr>
        <w:t xml:space="preserve">ath </w:t>
      </w:r>
      <w:r w:rsidR="00677A4E">
        <w:rPr>
          <w:sz w:val="32"/>
          <w:szCs w:val="32"/>
          <w:u w:val="single"/>
        </w:rPr>
        <w:t>Access Control In</w:t>
      </w:r>
      <w:r w:rsidRPr="00456247">
        <w:rPr>
          <w:sz w:val="32"/>
          <w:szCs w:val="32"/>
          <w:u w:val="single"/>
        </w:rPr>
        <w:t>terface To PARCS</w:t>
      </w:r>
    </w:p>
    <w:p w:rsidR="00677A4E" w:rsidRDefault="00677A4E" w:rsidP="00677A4E">
      <w:r>
        <w:t>Open</w:t>
      </w:r>
      <w:r>
        <w:t>p</w:t>
      </w:r>
      <w:r>
        <w:t xml:space="preserve">ath </w:t>
      </w:r>
      <w:r>
        <w:t xml:space="preserve">interface issues web </w:t>
      </w:r>
      <w:r w:rsidR="008D1FC6">
        <w:t>API</w:t>
      </w:r>
      <w:r>
        <w:t xml:space="preserve"> queries for O</w:t>
      </w:r>
      <w:r>
        <w:t>pen</w:t>
      </w:r>
      <w:r>
        <w:t>p</w:t>
      </w:r>
      <w:r>
        <w:t>ath users and credentials.  Custom fields within Open</w:t>
      </w:r>
      <w:r>
        <w:t>p</w:t>
      </w:r>
      <w:r>
        <w:t xml:space="preserve">ath </w:t>
      </w:r>
      <w:r>
        <w:t xml:space="preserve">are </w:t>
      </w:r>
      <w:r>
        <w:t xml:space="preserve">used to allow the specification of the company, sub-company, parking privileges and cell phone number to be used in </w:t>
      </w:r>
      <w:r>
        <w:t>PARCS.</w:t>
      </w:r>
    </w:p>
    <w:p w:rsidR="00DF55A5" w:rsidRDefault="00DF55A5" w:rsidP="00677A4E">
      <w:r>
        <w:rPr>
          <w:sz w:val="32"/>
          <w:szCs w:val="32"/>
          <w:u w:val="single"/>
        </w:rPr>
        <w:t xml:space="preserve">Paciolan Reservation </w:t>
      </w:r>
      <w:r>
        <w:rPr>
          <w:sz w:val="32"/>
          <w:szCs w:val="32"/>
          <w:u w:val="single"/>
        </w:rPr>
        <w:t>In</w:t>
      </w:r>
      <w:r w:rsidRPr="00456247">
        <w:rPr>
          <w:sz w:val="32"/>
          <w:szCs w:val="32"/>
          <w:u w:val="single"/>
        </w:rPr>
        <w:t>terface To PARCS</w:t>
      </w:r>
    </w:p>
    <w:p w:rsidR="00EF05D0" w:rsidRDefault="00DF55A5" w:rsidP="00DF55A5">
      <w:r>
        <w:t xml:space="preserve">The Paciolan to </w:t>
      </w:r>
      <w:r>
        <w:t xml:space="preserve">PARCS </w:t>
      </w:r>
      <w:r>
        <w:t xml:space="preserve">interface </w:t>
      </w:r>
      <w:r>
        <w:t xml:space="preserve">was developed </w:t>
      </w:r>
      <w:r>
        <w:t>to</w:t>
      </w:r>
      <w:r w:rsidR="00EF05D0">
        <w:t xml:space="preserve"> retrieve</w:t>
      </w:r>
      <w:r>
        <w:t xml:space="preserve"> parking </w:t>
      </w:r>
      <w:r>
        <w:t>e</w:t>
      </w:r>
      <w:r w:rsidR="008D1FC6">
        <w:t>-</w:t>
      </w:r>
      <w:r>
        <w:t>R</w:t>
      </w:r>
      <w:r>
        <w:t xml:space="preserve">eservation information </w:t>
      </w:r>
      <w:r w:rsidR="00EF05D0">
        <w:t xml:space="preserve">via direct SQL queries </w:t>
      </w:r>
      <w:r>
        <w:t xml:space="preserve">from Paciolan </w:t>
      </w:r>
      <w:r w:rsidR="00EF05D0">
        <w:t xml:space="preserve">and </w:t>
      </w:r>
      <w:r>
        <w:t xml:space="preserve">adding the reservation to </w:t>
      </w:r>
      <w:r>
        <w:t xml:space="preserve">PARCS. </w:t>
      </w:r>
      <w:r>
        <w:t xml:space="preserve">When a patron purchases an </w:t>
      </w:r>
      <w:r>
        <w:t xml:space="preserve">online </w:t>
      </w:r>
      <w:r>
        <w:t xml:space="preserve">event ticket through Paciolan, a parking pass </w:t>
      </w:r>
      <w:r>
        <w:t xml:space="preserve">is </w:t>
      </w:r>
      <w:r>
        <w:t xml:space="preserve">also generated.  The parking pass generated by Paciolan </w:t>
      </w:r>
      <w:r w:rsidR="002B1F0C">
        <w:t xml:space="preserve">is </w:t>
      </w:r>
      <w:r>
        <w:t xml:space="preserve">a separate barcode or QR code that is </w:t>
      </w:r>
      <w:r>
        <w:t xml:space="preserve">specifically </w:t>
      </w:r>
      <w:r>
        <w:t xml:space="preserve">formatted to be read by </w:t>
      </w:r>
      <w:r>
        <w:t>PARCS</w:t>
      </w:r>
      <w:r>
        <w:t xml:space="preserve"> and recognized as an e</w:t>
      </w:r>
      <w:r w:rsidR="008D1FC6">
        <w:t>-</w:t>
      </w:r>
      <w:r>
        <w:t>Reservation</w:t>
      </w:r>
      <w:r>
        <w:t>.</w:t>
      </w:r>
    </w:p>
    <w:p w:rsidR="00EF05D0" w:rsidRDefault="00EF05D0" w:rsidP="00EF05D0">
      <w:pPr>
        <w:rPr>
          <w:sz w:val="32"/>
          <w:szCs w:val="32"/>
          <w:u w:val="single"/>
        </w:rPr>
      </w:pPr>
      <w:r>
        <w:rPr>
          <w:sz w:val="32"/>
          <w:szCs w:val="32"/>
          <w:u w:val="single"/>
        </w:rPr>
        <w:t>Tessitura</w:t>
      </w:r>
      <w:r>
        <w:rPr>
          <w:sz w:val="32"/>
          <w:szCs w:val="32"/>
          <w:u w:val="single"/>
        </w:rPr>
        <w:t xml:space="preserve"> Reservation In</w:t>
      </w:r>
      <w:r w:rsidRPr="00456247">
        <w:rPr>
          <w:sz w:val="32"/>
          <w:szCs w:val="32"/>
          <w:u w:val="single"/>
        </w:rPr>
        <w:t>terface To PARCS</w:t>
      </w:r>
    </w:p>
    <w:p w:rsidR="002B1F0C" w:rsidRDefault="002B1F0C" w:rsidP="002B1F0C">
      <w:r>
        <w:t>The</w:t>
      </w:r>
      <w:r>
        <w:t xml:space="preserve"> Tessitura to PARCS interface is used </w:t>
      </w:r>
      <w:r>
        <w:t xml:space="preserve">to create prepaid parking </w:t>
      </w:r>
      <w:r>
        <w:t>e</w:t>
      </w:r>
      <w:r w:rsidR="008D1FC6">
        <w:t>-</w:t>
      </w:r>
      <w:r>
        <w:t>Reservation records into PARCS.</w:t>
      </w:r>
      <w:r>
        <w:t xml:space="preserve">   The prepaid parking </w:t>
      </w:r>
      <w:r>
        <w:t xml:space="preserve">is </w:t>
      </w:r>
      <w:r>
        <w:t xml:space="preserve">sold utilizing the Tessitura CRM system. Reservations </w:t>
      </w:r>
      <w:r>
        <w:t xml:space="preserve">records are transferred from Tessitura to PARCS </w:t>
      </w:r>
      <w:r>
        <w:t>via a well-formatted CSV file with consistent content.</w:t>
      </w:r>
      <w:r>
        <w:t xml:space="preserve"> This interface imports those records contained in the CSV file into PARCS.</w:t>
      </w:r>
    </w:p>
    <w:p w:rsidR="007E273F" w:rsidRDefault="007E273F" w:rsidP="007E273F">
      <w:pPr>
        <w:rPr>
          <w:sz w:val="32"/>
          <w:szCs w:val="32"/>
          <w:u w:val="single"/>
        </w:rPr>
      </w:pPr>
      <w:r>
        <w:rPr>
          <w:sz w:val="32"/>
          <w:szCs w:val="32"/>
          <w:u w:val="single"/>
        </w:rPr>
        <w:t>Omniq</w:t>
      </w:r>
      <w:r>
        <w:rPr>
          <w:sz w:val="32"/>
          <w:szCs w:val="32"/>
          <w:u w:val="single"/>
        </w:rPr>
        <w:t xml:space="preserve"> </w:t>
      </w:r>
      <w:r>
        <w:rPr>
          <w:sz w:val="32"/>
          <w:szCs w:val="32"/>
          <w:u w:val="single"/>
        </w:rPr>
        <w:t xml:space="preserve">Campus </w:t>
      </w:r>
      <w:r>
        <w:rPr>
          <w:sz w:val="32"/>
          <w:szCs w:val="32"/>
          <w:u w:val="single"/>
        </w:rPr>
        <w:t>In</w:t>
      </w:r>
      <w:r w:rsidRPr="00456247">
        <w:rPr>
          <w:sz w:val="32"/>
          <w:szCs w:val="32"/>
          <w:u w:val="single"/>
        </w:rPr>
        <w:t>terface To PARCS</w:t>
      </w:r>
    </w:p>
    <w:p w:rsidR="007E273F" w:rsidRDefault="007E273F" w:rsidP="007E273F">
      <w:pPr>
        <w:pStyle w:val="NormalWeb"/>
        <w:rPr>
          <w:rFonts w:asciiTheme="minorHAnsi" w:hAnsiTheme="minorHAnsi" w:cstheme="minorHAnsi"/>
          <w:sz w:val="22"/>
          <w:szCs w:val="22"/>
        </w:rPr>
      </w:pPr>
      <w:r w:rsidRPr="007E273F">
        <w:rPr>
          <w:rFonts w:asciiTheme="minorHAnsi" w:hAnsiTheme="minorHAnsi" w:cstheme="minorHAnsi"/>
          <w:sz w:val="22"/>
          <w:szCs w:val="22"/>
        </w:rPr>
        <w:t xml:space="preserve">This </w:t>
      </w:r>
      <w:r w:rsidRPr="007E273F">
        <w:rPr>
          <w:rFonts w:asciiTheme="minorHAnsi" w:hAnsiTheme="minorHAnsi" w:cstheme="minorHAnsi"/>
          <w:sz w:val="22"/>
          <w:szCs w:val="22"/>
        </w:rPr>
        <w:t>interface has four modules. T</w:t>
      </w:r>
      <w:r w:rsidRPr="007E273F">
        <w:rPr>
          <w:rFonts w:asciiTheme="minorHAnsi" w:hAnsiTheme="minorHAnsi" w:cstheme="minorHAnsi"/>
          <w:sz w:val="22"/>
          <w:szCs w:val="22"/>
        </w:rPr>
        <w:t xml:space="preserve">he Visitor Pass reservation </w:t>
      </w:r>
      <w:r w:rsidR="009F67E5" w:rsidRPr="007E273F">
        <w:rPr>
          <w:rFonts w:asciiTheme="minorHAnsi" w:hAnsiTheme="minorHAnsi" w:cstheme="minorHAnsi"/>
          <w:sz w:val="22"/>
          <w:szCs w:val="22"/>
        </w:rPr>
        <w:t>system, the</w:t>
      </w:r>
      <w:r w:rsidRPr="007E273F">
        <w:rPr>
          <w:rFonts w:asciiTheme="minorHAnsi" w:hAnsiTheme="minorHAnsi" w:cstheme="minorHAnsi"/>
          <w:sz w:val="22"/>
          <w:szCs w:val="22"/>
        </w:rPr>
        <w:t xml:space="preserve"> </w:t>
      </w:r>
      <w:r w:rsidRPr="007E273F">
        <w:rPr>
          <w:rFonts w:asciiTheme="minorHAnsi" w:hAnsiTheme="minorHAnsi" w:cstheme="minorHAnsi"/>
          <w:sz w:val="22"/>
          <w:szCs w:val="22"/>
        </w:rPr>
        <w:t>Parking Enforcement Revenue System</w:t>
      </w:r>
      <w:r w:rsidR="009F67E5">
        <w:rPr>
          <w:rFonts w:asciiTheme="minorHAnsi" w:hAnsiTheme="minorHAnsi" w:cstheme="minorHAnsi"/>
          <w:sz w:val="22"/>
          <w:szCs w:val="22"/>
        </w:rPr>
        <w:t xml:space="preserve"> </w:t>
      </w:r>
      <w:r w:rsidRPr="007E273F">
        <w:rPr>
          <w:rFonts w:asciiTheme="minorHAnsi" w:hAnsiTheme="minorHAnsi" w:cstheme="minorHAnsi"/>
          <w:sz w:val="22"/>
          <w:szCs w:val="22"/>
        </w:rPr>
        <w:t>(</w:t>
      </w:r>
      <w:r w:rsidR="009F67E5" w:rsidRPr="007E273F">
        <w:rPr>
          <w:rFonts w:asciiTheme="minorHAnsi" w:hAnsiTheme="minorHAnsi" w:cstheme="minorHAnsi"/>
          <w:sz w:val="22"/>
          <w:szCs w:val="22"/>
        </w:rPr>
        <w:t>PERCS) to</w:t>
      </w:r>
      <w:r w:rsidRPr="007E273F">
        <w:rPr>
          <w:rFonts w:asciiTheme="minorHAnsi" w:hAnsiTheme="minorHAnsi" w:cstheme="minorHAnsi"/>
          <w:sz w:val="22"/>
          <w:szCs w:val="22"/>
        </w:rPr>
        <w:t xml:space="preserve"> </w:t>
      </w:r>
      <w:r w:rsidRPr="007E273F">
        <w:rPr>
          <w:rFonts w:asciiTheme="minorHAnsi" w:hAnsiTheme="minorHAnsi" w:cstheme="minorHAnsi"/>
          <w:sz w:val="22"/>
          <w:szCs w:val="22"/>
        </w:rPr>
        <w:t>PARCS</w:t>
      </w:r>
      <w:r w:rsidRPr="007E273F">
        <w:rPr>
          <w:rFonts w:asciiTheme="minorHAnsi" w:hAnsiTheme="minorHAnsi" w:cstheme="minorHAnsi"/>
          <w:sz w:val="22"/>
          <w:szCs w:val="22"/>
        </w:rPr>
        <w:t xml:space="preserve">, Transact to </w:t>
      </w:r>
      <w:r w:rsidRPr="007E273F">
        <w:rPr>
          <w:rFonts w:asciiTheme="minorHAnsi" w:hAnsiTheme="minorHAnsi" w:cstheme="minorHAnsi"/>
          <w:sz w:val="22"/>
          <w:szCs w:val="22"/>
        </w:rPr>
        <w:t>PARCS</w:t>
      </w:r>
      <w:r w:rsidRPr="007E273F">
        <w:rPr>
          <w:rFonts w:asciiTheme="minorHAnsi" w:hAnsiTheme="minorHAnsi" w:cstheme="minorHAnsi"/>
          <w:sz w:val="22"/>
          <w:szCs w:val="22"/>
        </w:rPr>
        <w:t xml:space="preserve"> and </w:t>
      </w:r>
      <w:r w:rsidRPr="007E273F">
        <w:rPr>
          <w:rFonts w:asciiTheme="minorHAnsi" w:hAnsiTheme="minorHAnsi" w:cstheme="minorHAnsi"/>
          <w:sz w:val="22"/>
          <w:szCs w:val="22"/>
        </w:rPr>
        <w:t>PARCS</w:t>
      </w:r>
      <w:r w:rsidRPr="007E273F">
        <w:rPr>
          <w:rFonts w:asciiTheme="minorHAnsi" w:hAnsiTheme="minorHAnsi" w:cstheme="minorHAnsi"/>
          <w:sz w:val="22"/>
          <w:szCs w:val="22"/>
        </w:rPr>
        <w:t xml:space="preserve"> to Transact </w:t>
      </w:r>
      <w:r w:rsidRPr="007E273F">
        <w:rPr>
          <w:rFonts w:asciiTheme="minorHAnsi" w:hAnsiTheme="minorHAnsi" w:cstheme="minorHAnsi"/>
          <w:sz w:val="22"/>
          <w:szCs w:val="22"/>
        </w:rPr>
        <w:t>inter</w:t>
      </w:r>
      <w:r w:rsidRPr="007E273F">
        <w:rPr>
          <w:rFonts w:asciiTheme="minorHAnsi" w:hAnsiTheme="minorHAnsi" w:cstheme="minorHAnsi"/>
          <w:sz w:val="22"/>
          <w:szCs w:val="22"/>
        </w:rPr>
        <w:t>faces</w:t>
      </w:r>
      <w:r w:rsidRPr="007E273F">
        <w:rPr>
          <w:rFonts w:asciiTheme="minorHAnsi" w:hAnsiTheme="minorHAnsi" w:cstheme="minorHAnsi"/>
          <w:sz w:val="22"/>
          <w:szCs w:val="22"/>
        </w:rPr>
        <w:t xml:space="preserve">. </w:t>
      </w:r>
      <w:r w:rsidRPr="007E273F">
        <w:rPr>
          <w:rFonts w:asciiTheme="minorHAnsi" w:hAnsiTheme="minorHAnsi" w:cstheme="minorHAnsi"/>
          <w:sz w:val="22"/>
          <w:szCs w:val="22"/>
        </w:rPr>
        <w:t xml:space="preserve"> </w:t>
      </w:r>
      <w:r>
        <w:rPr>
          <w:rFonts w:asciiTheme="minorHAnsi" w:hAnsiTheme="minorHAnsi" w:cstheme="minorHAnsi"/>
          <w:sz w:val="22"/>
          <w:szCs w:val="22"/>
        </w:rPr>
        <w:t xml:space="preserve">PERCS to PARCS </w:t>
      </w:r>
      <w:r w:rsidR="009F67E5">
        <w:rPr>
          <w:rFonts w:asciiTheme="minorHAnsi" w:hAnsiTheme="minorHAnsi" w:cstheme="minorHAnsi"/>
          <w:sz w:val="22"/>
          <w:szCs w:val="22"/>
        </w:rPr>
        <w:t>interface is used to import campus parkers into the PARCS system. It is also used to add visitor pass e-Reservation records into PARCS. The Transact to PARCS interface is utilized to update monthly prepaid balance values and the PARCS to Transact interface is used to send transactional information from PARCS to Transact.</w:t>
      </w:r>
    </w:p>
    <w:p w:rsidR="00785EE3" w:rsidRDefault="00785EE3" w:rsidP="00785EE3">
      <w:pPr>
        <w:rPr>
          <w:sz w:val="32"/>
          <w:szCs w:val="32"/>
          <w:u w:val="single"/>
        </w:rPr>
      </w:pPr>
      <w:r>
        <w:rPr>
          <w:sz w:val="32"/>
          <w:szCs w:val="32"/>
          <w:u w:val="single"/>
        </w:rPr>
        <w:t xml:space="preserve">Caryl Permit </w:t>
      </w:r>
      <w:r>
        <w:rPr>
          <w:sz w:val="32"/>
          <w:szCs w:val="32"/>
          <w:u w:val="single"/>
        </w:rPr>
        <w:t>In</w:t>
      </w:r>
      <w:r w:rsidRPr="00456247">
        <w:rPr>
          <w:sz w:val="32"/>
          <w:szCs w:val="32"/>
          <w:u w:val="single"/>
        </w:rPr>
        <w:t>terface To PARCS</w:t>
      </w:r>
    </w:p>
    <w:p w:rsidR="00785EE3" w:rsidRDefault="00785EE3" w:rsidP="00785EE3">
      <w:pPr>
        <w:spacing w:after="0"/>
      </w:pPr>
      <w:r>
        <w:t>This</w:t>
      </w:r>
      <w:r>
        <w:t xml:space="preserve"> integration </w:t>
      </w:r>
      <w:r>
        <w:t xml:space="preserve">utilizes web API calls to import </w:t>
      </w:r>
      <w:r>
        <w:t xml:space="preserve">on-street permit holders </w:t>
      </w:r>
      <w:r>
        <w:t>into PARCS.</w:t>
      </w:r>
      <w:r>
        <w:t xml:space="preserve">  The integration allow</w:t>
      </w:r>
      <w:r>
        <w:t>s</w:t>
      </w:r>
      <w:r>
        <w:t xml:space="preserve"> on-street permit holders to utilize the nearby garage for parking on days where there is a snow event or other events where </w:t>
      </w:r>
      <w:r>
        <w:t xml:space="preserve">garage parking </w:t>
      </w:r>
      <w:r>
        <w:t>is deemed necessary.</w:t>
      </w:r>
      <w:r>
        <w:t xml:space="preserve"> </w:t>
      </w:r>
      <w:r>
        <w:t xml:space="preserve">On-street permit holders are required to register the license plate associated with their account. Access to the garage during a designated event will utilize the license plate number of the on-street permit holder for access. </w:t>
      </w:r>
      <w:r w:rsidR="0059406C">
        <w:t xml:space="preserve">In addition, </w:t>
      </w:r>
      <w:r>
        <w:t xml:space="preserve">a </w:t>
      </w:r>
      <w:r w:rsidR="0059406C">
        <w:t>special permit</w:t>
      </w:r>
      <w:r>
        <w:t xml:space="preserve"> type </w:t>
      </w:r>
      <w:r>
        <w:t xml:space="preserve">of </w:t>
      </w:r>
      <w:r>
        <w:t xml:space="preserve">“Resident Vacation Spot” </w:t>
      </w:r>
      <w:r>
        <w:t>allows f</w:t>
      </w:r>
      <w:r>
        <w:t xml:space="preserve">or license plates </w:t>
      </w:r>
      <w:r>
        <w:t xml:space="preserve">assigned to this permit type to park at a reduced rate </w:t>
      </w:r>
      <w:r w:rsidR="0059406C">
        <w:t>between their beginning and ending</w:t>
      </w:r>
      <w:r>
        <w:t xml:space="preserve"> vacation dates.</w:t>
      </w:r>
    </w:p>
    <w:p w:rsidR="00785EE3" w:rsidRDefault="00785EE3" w:rsidP="00785EE3">
      <w:pPr>
        <w:rPr>
          <w:sz w:val="32"/>
          <w:szCs w:val="32"/>
          <w:u w:val="single"/>
        </w:rPr>
      </w:pPr>
      <w:r>
        <w:t xml:space="preserve">  </w:t>
      </w:r>
    </w:p>
    <w:p w:rsidR="0059406C" w:rsidRDefault="0059406C" w:rsidP="0059406C">
      <w:pPr>
        <w:rPr>
          <w:sz w:val="32"/>
          <w:szCs w:val="32"/>
          <w:u w:val="single"/>
        </w:rPr>
      </w:pPr>
      <w:r>
        <w:rPr>
          <w:sz w:val="32"/>
          <w:szCs w:val="32"/>
          <w:u w:val="single"/>
        </w:rPr>
        <w:lastRenderedPageBreak/>
        <w:t>User Defined File Import</w:t>
      </w:r>
      <w:r w:rsidRPr="00456247">
        <w:rPr>
          <w:sz w:val="32"/>
          <w:szCs w:val="32"/>
          <w:u w:val="single"/>
        </w:rPr>
        <w:t xml:space="preserve"> To PARCS</w:t>
      </w:r>
    </w:p>
    <w:p w:rsidR="0059406C" w:rsidRDefault="0059406C" w:rsidP="0059406C">
      <w:r>
        <w:t>The utility allow</w:t>
      </w:r>
      <w:r>
        <w:t>s</w:t>
      </w:r>
      <w:r>
        <w:t xml:space="preserve"> </w:t>
      </w:r>
      <w:r>
        <w:t xml:space="preserve">the user </w:t>
      </w:r>
      <w:r>
        <w:t>to import new and updated monthly parker subscriber information.</w:t>
      </w:r>
      <w:r>
        <w:t xml:space="preserve"> The user can specify each column of the .csv file and to which field to update in PARCS. The user can also schedule this to run automatically at a user defined interval. A definition table is saved for any csv file where the fields have been defined.</w:t>
      </w:r>
    </w:p>
    <w:p w:rsidR="00785EE3" w:rsidRPr="007E273F" w:rsidRDefault="00785EE3" w:rsidP="007E273F">
      <w:pPr>
        <w:pStyle w:val="NormalWeb"/>
        <w:rPr>
          <w:rFonts w:asciiTheme="minorHAnsi" w:hAnsiTheme="minorHAnsi" w:cstheme="minorHAnsi"/>
          <w:sz w:val="22"/>
          <w:szCs w:val="22"/>
          <w:u w:val="single"/>
        </w:rPr>
      </w:pPr>
    </w:p>
    <w:p w:rsidR="007E273F" w:rsidRDefault="007E273F" w:rsidP="007E273F">
      <w:r>
        <w:t xml:space="preserve">  </w:t>
      </w:r>
    </w:p>
    <w:p w:rsidR="007E273F" w:rsidRDefault="007E273F" w:rsidP="007E273F">
      <w:pPr>
        <w:rPr>
          <w:sz w:val="32"/>
          <w:szCs w:val="32"/>
          <w:u w:val="single"/>
        </w:rPr>
      </w:pPr>
    </w:p>
    <w:p w:rsidR="007E273F" w:rsidRDefault="007E273F" w:rsidP="007E273F">
      <w:pPr>
        <w:rPr>
          <w:sz w:val="32"/>
          <w:szCs w:val="32"/>
          <w:u w:val="single"/>
        </w:rPr>
      </w:pPr>
    </w:p>
    <w:p w:rsidR="002B1F0C" w:rsidRDefault="002B1F0C" w:rsidP="00EF05D0"/>
    <w:p w:rsidR="00EF05D0" w:rsidRDefault="00EF05D0" w:rsidP="00DF55A5"/>
    <w:p w:rsidR="00EF05D0" w:rsidRDefault="00EF05D0" w:rsidP="00DF55A5"/>
    <w:p w:rsidR="00DF55A5" w:rsidRDefault="00DF55A5" w:rsidP="00DF55A5">
      <w:r>
        <w:t xml:space="preserve">  </w:t>
      </w:r>
    </w:p>
    <w:p w:rsidR="00DF55A5" w:rsidRDefault="00DF55A5" w:rsidP="00677A4E"/>
    <w:p w:rsidR="00677A4E" w:rsidRDefault="00677A4E" w:rsidP="00677A4E"/>
    <w:p w:rsidR="00677A4E" w:rsidRDefault="00677A4E" w:rsidP="00456247">
      <w:pPr>
        <w:rPr>
          <w:sz w:val="23"/>
          <w:szCs w:val="23"/>
        </w:rPr>
      </w:pPr>
    </w:p>
    <w:p w:rsidR="00456247" w:rsidRDefault="00456247" w:rsidP="00456247">
      <w:pPr>
        <w:rPr>
          <w:sz w:val="23"/>
          <w:szCs w:val="23"/>
        </w:rPr>
      </w:pPr>
    </w:p>
    <w:p w:rsidR="00456247" w:rsidRDefault="00456247" w:rsidP="00456247">
      <w:pPr>
        <w:rPr>
          <w:sz w:val="23"/>
          <w:szCs w:val="23"/>
        </w:rPr>
      </w:pPr>
      <w:r>
        <w:rPr>
          <w:sz w:val="23"/>
          <w:szCs w:val="23"/>
        </w:rPr>
        <w:br/>
      </w:r>
    </w:p>
    <w:p w:rsidR="0028587C" w:rsidRDefault="00456247">
      <w:r>
        <w:rPr>
          <w:sz w:val="23"/>
          <w:szCs w:val="23"/>
        </w:rPr>
        <w:br/>
      </w:r>
    </w:p>
    <w:sectPr w:rsidR="00285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2576F"/>
    <w:multiLevelType w:val="hybridMultilevel"/>
    <w:tmpl w:val="21A633E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68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47"/>
    <w:rsid w:val="001C1E8E"/>
    <w:rsid w:val="002B1F0C"/>
    <w:rsid w:val="00323026"/>
    <w:rsid w:val="00456247"/>
    <w:rsid w:val="00490A2B"/>
    <w:rsid w:val="005214C9"/>
    <w:rsid w:val="0059406C"/>
    <w:rsid w:val="00677A4E"/>
    <w:rsid w:val="00727E1C"/>
    <w:rsid w:val="00785EE3"/>
    <w:rsid w:val="007B5AD9"/>
    <w:rsid w:val="007E273F"/>
    <w:rsid w:val="008D1FC6"/>
    <w:rsid w:val="009F67E5"/>
    <w:rsid w:val="00B01D08"/>
    <w:rsid w:val="00B677CF"/>
    <w:rsid w:val="00BA614C"/>
    <w:rsid w:val="00BD6268"/>
    <w:rsid w:val="00C64BD5"/>
    <w:rsid w:val="00C832FE"/>
    <w:rsid w:val="00C93FA4"/>
    <w:rsid w:val="00DF55A5"/>
    <w:rsid w:val="00EF05D0"/>
    <w:rsid w:val="00F04505"/>
    <w:rsid w:val="00F7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0C3E"/>
  <w15:chartTrackingRefBased/>
  <w15:docId w15:val="{B3410F07-8306-4115-89AE-3FBB324D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47"/>
    <w:pPr>
      <w:spacing w:after="200" w:line="240" w:lineRule="auto"/>
    </w:pPr>
    <w:rPr>
      <w:kern w:val="0"/>
      <w14:ligatures w14:val="none"/>
    </w:rPr>
  </w:style>
  <w:style w:type="paragraph" w:styleId="Heading2">
    <w:name w:val="heading 2"/>
    <w:basedOn w:val="Normal"/>
    <w:link w:val="Heading2Char"/>
    <w:uiPriority w:val="9"/>
    <w:qFormat/>
    <w:rsid w:val="007E273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0C"/>
    <w:pPr>
      <w:spacing w:line="276" w:lineRule="auto"/>
      <w:ind w:left="720"/>
      <w:contextualSpacing/>
    </w:pPr>
  </w:style>
  <w:style w:type="character" w:customStyle="1" w:styleId="Heading2Char">
    <w:name w:val="Heading 2 Char"/>
    <w:basedOn w:val="DefaultParagraphFont"/>
    <w:link w:val="Heading2"/>
    <w:uiPriority w:val="9"/>
    <w:rsid w:val="007E273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7E273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3239">
      <w:bodyDiv w:val="1"/>
      <w:marLeft w:val="0"/>
      <w:marRight w:val="0"/>
      <w:marTop w:val="0"/>
      <w:marBottom w:val="0"/>
      <w:divBdr>
        <w:top w:val="none" w:sz="0" w:space="0" w:color="auto"/>
        <w:left w:val="none" w:sz="0" w:space="0" w:color="auto"/>
        <w:bottom w:val="none" w:sz="0" w:space="0" w:color="auto"/>
        <w:right w:val="none" w:sz="0" w:space="0" w:color="auto"/>
      </w:divBdr>
      <w:divsChild>
        <w:div w:id="1121998200">
          <w:marLeft w:val="0"/>
          <w:marRight w:val="0"/>
          <w:marTop w:val="0"/>
          <w:marBottom w:val="0"/>
          <w:divBdr>
            <w:top w:val="none" w:sz="0" w:space="0" w:color="auto"/>
            <w:left w:val="none" w:sz="0" w:space="0" w:color="auto"/>
            <w:bottom w:val="none" w:sz="0" w:space="0" w:color="auto"/>
            <w:right w:val="none" w:sz="0" w:space="0" w:color="auto"/>
          </w:divBdr>
        </w:div>
        <w:div w:id="2144498451">
          <w:marLeft w:val="0"/>
          <w:marRight w:val="0"/>
          <w:marTop w:val="0"/>
          <w:marBottom w:val="0"/>
          <w:divBdr>
            <w:top w:val="none" w:sz="0" w:space="0" w:color="auto"/>
            <w:left w:val="none" w:sz="0" w:space="0" w:color="auto"/>
            <w:bottom w:val="none" w:sz="0" w:space="0" w:color="auto"/>
            <w:right w:val="none" w:sz="0" w:space="0" w:color="auto"/>
          </w:divBdr>
        </w:div>
        <w:div w:id="13089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4561</TotalTime>
  <Pages>2</Pages>
  <Words>523</Words>
  <Characters>2557</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cp:lastModifiedBy>
  <cp:revision>12</cp:revision>
  <cp:lastPrinted>2023-05-12T18:59:00Z</cp:lastPrinted>
  <dcterms:created xsi:type="dcterms:W3CDTF">2023-05-11T14:33:00Z</dcterms:created>
  <dcterms:modified xsi:type="dcterms:W3CDTF">2023-05-24T14:45:00Z</dcterms:modified>
</cp:coreProperties>
</file>